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B0CF4" w:rsidRDefault="00CB0CF4">
      <w:pPr>
        <w:jc w:val="center"/>
        <w:rPr>
          <w:rFonts w:ascii="Autour One" w:eastAsia="Autour One" w:hAnsi="Autour One" w:cs="Autour One"/>
          <w:sz w:val="48"/>
          <w:szCs w:val="48"/>
        </w:rPr>
      </w:pPr>
      <w:r>
        <w:rPr>
          <w:rFonts w:ascii="Autour One" w:eastAsia="Autour One" w:hAnsi="Autour One" w:cs="Autour One"/>
          <w:noProof/>
          <w:sz w:val="48"/>
          <w:szCs w:val="48"/>
          <w:lang w:val="en-US"/>
        </w:rPr>
        <w:drawing>
          <wp:anchor distT="0" distB="0" distL="114300" distR="114300" simplePos="0" relativeHeight="251658240" behindDoc="0" locked="0" layoutInCell="1" allowOverlap="1" wp14:anchorId="63F76F22" wp14:editId="266F52FB">
            <wp:simplePos x="0" y="0"/>
            <wp:positionH relativeFrom="column">
              <wp:posOffset>-247650</wp:posOffset>
            </wp:positionH>
            <wp:positionV relativeFrom="paragraph">
              <wp:posOffset>-676276</wp:posOffset>
            </wp:positionV>
            <wp:extent cx="6635016" cy="9810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nity Long Logo_jpg Version_re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248" cy="983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1DF" w:rsidRDefault="00CB0CF4" w:rsidP="00CB0CF4">
      <w:pPr>
        <w:jc w:val="center"/>
        <w:rPr>
          <w:rFonts w:ascii="Autour One" w:eastAsia="Autour One" w:hAnsi="Autour One" w:cs="Autour One"/>
          <w:sz w:val="48"/>
          <w:szCs w:val="48"/>
        </w:rPr>
      </w:pPr>
      <w:r>
        <w:rPr>
          <w:rFonts w:ascii="Autour One" w:eastAsia="Autour One" w:hAnsi="Autour One" w:cs="Autour One"/>
          <w:sz w:val="48"/>
          <w:szCs w:val="48"/>
        </w:rPr>
        <w:t>Resources</w:t>
      </w:r>
    </w:p>
    <w:p w:rsidR="00CB0CF4" w:rsidRPr="00CB0CF4" w:rsidRDefault="00CB0CF4" w:rsidP="00CB0CF4">
      <w:pPr>
        <w:jc w:val="center"/>
        <w:rPr>
          <w:rFonts w:ascii="Autour One" w:eastAsia="Autour One" w:hAnsi="Autour One" w:cs="Autour One"/>
          <w:sz w:val="16"/>
          <w:szCs w:val="16"/>
        </w:rPr>
      </w:pPr>
    </w:p>
    <w:p w:rsidR="0090450B" w:rsidRDefault="0090450B" w:rsidP="0090450B">
      <w:pPr>
        <w:rPr>
          <w:rFonts w:ascii="Autour One" w:eastAsia="Autour One" w:hAnsi="Autour One" w:cs="Autour One"/>
          <w:sz w:val="28"/>
          <w:szCs w:val="28"/>
        </w:rPr>
      </w:pPr>
      <w:r w:rsidRPr="0090450B">
        <w:rPr>
          <w:rFonts w:ascii="Autour One" w:eastAsia="Autour One" w:hAnsi="Autour One" w:cs="Autour One"/>
          <w:sz w:val="28"/>
          <w:szCs w:val="28"/>
        </w:rPr>
        <w:t>Compiled by Teachers of Trinity Preschool for students and families</w:t>
      </w:r>
      <w:bookmarkStart w:id="0" w:name="_GoBack"/>
      <w:bookmarkEnd w:id="0"/>
    </w:p>
    <w:p w:rsidR="00CB0CF4" w:rsidRPr="00CB0CF4" w:rsidRDefault="00CB0CF4" w:rsidP="0090450B">
      <w:pPr>
        <w:rPr>
          <w:rFonts w:ascii="Autour One" w:eastAsia="Autour One" w:hAnsi="Autour One" w:cs="Autour One"/>
          <w:sz w:val="16"/>
          <w:szCs w:val="16"/>
        </w:rPr>
      </w:pPr>
    </w:p>
    <w:p w:rsidR="00FD71DF" w:rsidRPr="00CB0CF4" w:rsidRDefault="00CB0CF4" w:rsidP="00CB0CF4">
      <w:pPr>
        <w:rPr>
          <w:sz w:val="28"/>
          <w:szCs w:val="28"/>
        </w:rPr>
      </w:pPr>
      <w:r w:rsidRPr="00CB0CF4">
        <w:rPr>
          <w:sz w:val="28"/>
          <w:szCs w:val="28"/>
        </w:rPr>
        <w:t>Virtual Field Trips:</w:t>
      </w:r>
    </w:p>
    <w:p w:rsidR="00FD71DF" w:rsidRPr="00CB0CF4" w:rsidRDefault="00FD71DF">
      <w:pPr>
        <w:jc w:val="center"/>
        <w:rPr>
          <w:rFonts w:ascii="Poppins" w:eastAsia="Poppins" w:hAnsi="Poppins" w:cs="Poppins"/>
          <w:b/>
          <w:sz w:val="16"/>
          <w:szCs w:val="16"/>
        </w:rPr>
      </w:pPr>
    </w:p>
    <w:tbl>
      <w:tblPr>
        <w:tblStyle w:val="a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4680"/>
      </w:tblGrid>
      <w:tr w:rsidR="00FD71DF">
        <w:trPr>
          <w:trHeight w:val="480"/>
          <w:jc w:val="center"/>
        </w:trPr>
        <w:tc>
          <w:tcPr>
            <w:tcW w:w="2340" w:type="dxa"/>
            <w:tcBorders>
              <w:right w:val="nil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48"/>
                <w:szCs w:val="48"/>
              </w:rPr>
            </w:pPr>
            <w:r>
              <w:rPr>
                <w:rFonts w:ascii="Autour One" w:eastAsia="Autour One" w:hAnsi="Autour One" w:cs="Autour One"/>
                <w:sz w:val="48"/>
                <w:szCs w:val="48"/>
              </w:rPr>
              <w:t>San Diego Zoo</w:t>
            </w:r>
          </w:p>
        </w:tc>
        <w:tc>
          <w:tcPr>
            <w:tcW w:w="2340" w:type="dxa"/>
            <w:tcBorders>
              <w:left w:val="nil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774700" cy="1106714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11067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The </w:t>
            </w:r>
            <w:hyperlink r:id="rId7">
              <w:r>
                <w:rPr>
                  <w:rFonts w:ascii="Poppins" w:eastAsia="Poppins" w:hAnsi="Poppins" w:cs="Poppins"/>
                  <w:b/>
                  <w:color w:val="38761D"/>
                  <w:sz w:val="28"/>
                  <w:szCs w:val="28"/>
                  <w:u w:val="single"/>
                </w:rPr>
                <w:t>San Diego Zoo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has a website just for kids with amazing videos, activities, and games. Enjoy the tour! </w:t>
            </w:r>
          </w:p>
        </w:tc>
      </w:tr>
      <w:tr w:rsidR="00FD71DF">
        <w:trPr>
          <w:trHeight w:val="480"/>
          <w:jc w:val="center"/>
        </w:trPr>
        <w:tc>
          <w:tcPr>
            <w:tcW w:w="2340" w:type="dxa"/>
            <w:tcBorders>
              <w:right w:val="nil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32"/>
                <w:szCs w:val="32"/>
              </w:rPr>
            </w:pPr>
            <w:r>
              <w:rPr>
                <w:rFonts w:ascii="Autour One" w:eastAsia="Autour One" w:hAnsi="Autour One" w:cs="Autour One"/>
                <w:sz w:val="32"/>
                <w:szCs w:val="32"/>
              </w:rPr>
              <w:t>Yellowstone National Park Virtual Field Trip</w:t>
            </w:r>
          </w:p>
          <w:p w:rsidR="00FD71DF" w:rsidRDefault="00FD71DF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28"/>
                <w:szCs w:val="28"/>
              </w:rPr>
            </w:pPr>
          </w:p>
        </w:tc>
        <w:tc>
          <w:tcPr>
            <w:tcW w:w="2340" w:type="dxa"/>
            <w:tcBorders>
              <w:left w:val="nil"/>
            </w:tcBorders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494712" cy="930275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12" cy="930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hyperlink r:id="rId9">
              <w:r>
                <w:rPr>
                  <w:rFonts w:ascii="Poppins" w:eastAsia="Poppins" w:hAnsi="Poppins" w:cs="Poppins"/>
                  <w:b/>
                  <w:color w:val="38761D"/>
                  <w:sz w:val="28"/>
                  <w:szCs w:val="28"/>
                  <w:u w:val="single"/>
                </w:rPr>
                <w:t>Mud Volcano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, </w:t>
            </w:r>
            <w:hyperlink r:id="rId10">
              <w:r>
                <w:rPr>
                  <w:rFonts w:ascii="Poppins" w:eastAsia="Poppins" w:hAnsi="Poppins" w:cs="Poppins"/>
                  <w:b/>
                  <w:color w:val="FF0000"/>
                  <w:sz w:val="28"/>
                  <w:szCs w:val="28"/>
                  <w:u w:val="single"/>
                </w:rPr>
                <w:t>Mammoth Hot Springs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, and so much more. </w:t>
            </w:r>
          </w:p>
          <w:p w:rsidR="00FD71DF" w:rsidRDefault="00CB0CF4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Tour </w:t>
            </w:r>
            <w:hyperlink r:id="rId11">
              <w:r>
                <w:rPr>
                  <w:rFonts w:ascii="Poppins" w:eastAsia="Poppins" w:hAnsi="Poppins" w:cs="Poppins"/>
                  <w:b/>
                  <w:color w:val="1155CC"/>
                  <w:sz w:val="28"/>
                  <w:szCs w:val="28"/>
                  <w:u w:val="single"/>
                </w:rPr>
                <w:t>Yellowstone National Park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! </w:t>
            </w:r>
          </w:p>
        </w:tc>
      </w:tr>
      <w:tr w:rsidR="00FD71DF">
        <w:trPr>
          <w:trHeight w:val="480"/>
          <w:jc w:val="center"/>
        </w:trPr>
        <w:tc>
          <w:tcPr>
            <w:tcW w:w="2340" w:type="dxa"/>
            <w:tcBorders>
              <w:righ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72"/>
                <w:szCs w:val="72"/>
              </w:rPr>
            </w:pPr>
            <w:r>
              <w:rPr>
                <w:rFonts w:ascii="Autour One" w:eastAsia="Autour One" w:hAnsi="Autour One" w:cs="Autour One"/>
                <w:sz w:val="72"/>
                <w:szCs w:val="72"/>
              </w:rPr>
              <w:t>MARS!!!</w:t>
            </w:r>
          </w:p>
          <w:p w:rsidR="00FD71DF" w:rsidRDefault="00FD71DF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24"/>
                <w:szCs w:val="24"/>
              </w:rPr>
            </w:pPr>
          </w:p>
        </w:tc>
        <w:tc>
          <w:tcPr>
            <w:tcW w:w="2340" w:type="dxa"/>
            <w:tcBorders>
              <w:lef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600200" cy="825910"/>
                  <wp:effectExtent l="0" t="0" r="0" b="0"/>
                  <wp:docPr id="1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825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hyperlink r:id="rId13">
              <w:r>
                <w:rPr>
                  <w:rFonts w:ascii="Poppins" w:eastAsia="Poppins" w:hAnsi="Poppins" w:cs="Poppins"/>
                  <w:b/>
                  <w:color w:val="FF0000"/>
                  <w:sz w:val="28"/>
                  <w:szCs w:val="28"/>
                  <w:u w:val="single"/>
                </w:rPr>
                <w:t>Explore the surface of Mars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on the Curiosity Rover. </w:t>
            </w:r>
          </w:p>
          <w:p w:rsidR="00FD71DF" w:rsidRDefault="00CB0CF4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They are updating from WEBVR to WEBXR now, but </w:t>
            </w:r>
            <w:hyperlink r:id="rId14">
              <w:r>
                <w:rPr>
                  <w:rFonts w:ascii="Poppins" w:eastAsia="Poppins" w:hAnsi="Poppins" w:cs="Poppins"/>
                  <w:b/>
                  <w:color w:val="1155CC"/>
                  <w:sz w:val="28"/>
                  <w:szCs w:val="28"/>
                  <w:u w:val="single"/>
                </w:rPr>
                <w:t>360 Mode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offers a digital view! </w:t>
            </w:r>
          </w:p>
        </w:tc>
      </w:tr>
      <w:tr w:rsidR="00FD71DF">
        <w:trPr>
          <w:trHeight w:val="480"/>
          <w:jc w:val="center"/>
        </w:trPr>
        <w:tc>
          <w:tcPr>
            <w:tcW w:w="2340" w:type="dxa"/>
            <w:tcBorders>
              <w:right w:val="nil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48"/>
                <w:szCs w:val="48"/>
              </w:rPr>
            </w:pPr>
            <w:r>
              <w:rPr>
                <w:rFonts w:ascii="Autour One" w:eastAsia="Autour One" w:hAnsi="Autour One" w:cs="Autour One"/>
                <w:sz w:val="48"/>
                <w:szCs w:val="48"/>
              </w:rPr>
              <w:t xml:space="preserve">Animal Cameras </w:t>
            </w:r>
          </w:p>
        </w:tc>
        <w:tc>
          <w:tcPr>
            <w:tcW w:w="2340" w:type="dxa"/>
            <w:tcBorders>
              <w:left w:val="nil"/>
            </w:tcBorders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2152650" cy="1028700"/>
                  <wp:effectExtent l="0" t="0" r="0" b="0"/>
                  <wp:docPr id="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color w:val="38761D"/>
                <w:sz w:val="24"/>
                <w:szCs w:val="24"/>
              </w:rPr>
            </w:pPr>
            <w:hyperlink r:id="rId16">
              <w:r>
                <w:rPr>
                  <w:rFonts w:ascii="Poppins" w:eastAsia="Poppins" w:hAnsi="Poppins" w:cs="Poppins"/>
                  <w:b/>
                  <w:color w:val="38761D"/>
                  <w:sz w:val="24"/>
                  <w:szCs w:val="24"/>
                  <w:u w:val="single"/>
                </w:rPr>
                <w:t>Live Cams at the San Diego Zoo</w:t>
              </w:r>
            </w:hyperlink>
          </w:p>
          <w:p w:rsidR="00FD71DF" w:rsidRDefault="00CB0CF4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color w:val="2B748A"/>
                <w:sz w:val="24"/>
                <w:szCs w:val="24"/>
              </w:rPr>
            </w:pPr>
            <w:hyperlink r:id="rId17">
              <w:r>
                <w:rPr>
                  <w:rFonts w:ascii="Poppins" w:eastAsia="Poppins" w:hAnsi="Poppins" w:cs="Poppins"/>
                  <w:b/>
                  <w:color w:val="2B748A"/>
                  <w:sz w:val="24"/>
                  <w:szCs w:val="24"/>
                  <w:u w:val="single"/>
                </w:rPr>
                <w:t>Monterey Bay Aquarium live cams</w:t>
              </w:r>
            </w:hyperlink>
          </w:p>
          <w:p w:rsidR="00FD71DF" w:rsidRDefault="00CB0CF4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color w:val="FF0000"/>
                <w:sz w:val="24"/>
                <w:szCs w:val="24"/>
              </w:rPr>
            </w:pPr>
            <w:hyperlink r:id="rId18">
              <w:r>
                <w:rPr>
                  <w:rFonts w:ascii="Poppins" w:eastAsia="Poppins" w:hAnsi="Poppins" w:cs="Poppins"/>
                  <w:b/>
                  <w:color w:val="FF0000"/>
                  <w:sz w:val="24"/>
                  <w:szCs w:val="24"/>
                  <w:u w:val="single"/>
                </w:rPr>
                <w:t>Panda Cam at Zoo Atlanta</w:t>
              </w:r>
            </w:hyperlink>
          </w:p>
          <w:p w:rsidR="00FD71DF" w:rsidRDefault="00CB0CF4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4"/>
                <w:szCs w:val="24"/>
              </w:rPr>
            </w:pPr>
            <w:hyperlink r:id="rId19">
              <w:r>
                <w:rPr>
                  <w:rFonts w:ascii="Poppins" w:eastAsia="Poppins" w:hAnsi="Poppins" w:cs="Poppins"/>
                  <w:b/>
                  <w:color w:val="1155CC"/>
                  <w:sz w:val="24"/>
                  <w:szCs w:val="24"/>
                  <w:u w:val="single"/>
                </w:rPr>
                <w:t>6 Animal Cam</w:t>
              </w:r>
              <w:r>
                <w:rPr>
                  <w:rFonts w:ascii="Poppins" w:eastAsia="Poppins" w:hAnsi="Poppins" w:cs="Poppins"/>
                  <w:b/>
                  <w:color w:val="1155CC"/>
                  <w:sz w:val="24"/>
                  <w:szCs w:val="24"/>
                  <w:u w:val="single"/>
                </w:rPr>
                <w:t>s at Houston Zoo</w:t>
              </w:r>
            </w:hyperlink>
          </w:p>
          <w:p w:rsidR="00FD71DF" w:rsidRDefault="00CB0CF4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color w:val="351C75"/>
                <w:sz w:val="24"/>
                <w:szCs w:val="24"/>
              </w:rPr>
            </w:pPr>
            <w:hyperlink r:id="rId20">
              <w:r>
                <w:rPr>
                  <w:rFonts w:ascii="Poppins" w:eastAsia="Poppins" w:hAnsi="Poppins" w:cs="Poppins"/>
                  <w:b/>
                  <w:color w:val="9900FF"/>
                  <w:sz w:val="24"/>
                  <w:szCs w:val="24"/>
                  <w:u w:val="single"/>
                </w:rPr>
                <w:t>Georgia Aquarium</w:t>
              </w:r>
            </w:hyperlink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 has </w:t>
            </w:r>
            <w:hyperlink r:id="rId21">
              <w:r>
                <w:rPr>
                  <w:rFonts w:ascii="Poppins" w:eastAsia="Poppins" w:hAnsi="Poppins" w:cs="Poppins"/>
                  <w:b/>
                  <w:color w:val="9900FF"/>
                  <w:sz w:val="24"/>
                  <w:szCs w:val="24"/>
                  <w:u w:val="single"/>
                </w:rPr>
                <w:t>Jellyfish</w:t>
              </w:r>
            </w:hyperlink>
            <w:r>
              <w:rPr>
                <w:rFonts w:ascii="Poppins" w:eastAsia="Poppins" w:hAnsi="Poppins" w:cs="Poppins"/>
                <w:b/>
                <w:sz w:val="24"/>
                <w:szCs w:val="24"/>
              </w:rPr>
              <w:t xml:space="preserve">, </w:t>
            </w:r>
            <w:hyperlink r:id="rId22">
              <w:r>
                <w:rPr>
                  <w:rFonts w:ascii="Poppins" w:eastAsia="Poppins" w:hAnsi="Poppins" w:cs="Poppins"/>
                  <w:b/>
                  <w:color w:val="9900FF"/>
                  <w:sz w:val="24"/>
                  <w:szCs w:val="24"/>
                  <w:u w:val="single"/>
                </w:rPr>
                <w:t>Beluga Whales</w:t>
              </w:r>
            </w:hyperlink>
            <w:r>
              <w:rPr>
                <w:rFonts w:ascii="Poppins" w:eastAsia="Poppins" w:hAnsi="Poppins" w:cs="Poppins"/>
                <w:b/>
                <w:sz w:val="24"/>
                <w:szCs w:val="24"/>
              </w:rPr>
              <w:t>, and</w:t>
            </w:r>
            <w:r>
              <w:rPr>
                <w:rFonts w:ascii="Poppins" w:eastAsia="Poppins" w:hAnsi="Poppins" w:cs="Poppins"/>
                <w:b/>
                <w:color w:val="674EA7"/>
                <w:sz w:val="24"/>
                <w:szCs w:val="24"/>
              </w:rPr>
              <w:t xml:space="preserve"> </w:t>
            </w:r>
            <w:hyperlink r:id="rId23">
              <w:r>
                <w:rPr>
                  <w:rFonts w:ascii="Poppins" w:eastAsia="Poppins" w:hAnsi="Poppins" w:cs="Poppins"/>
                  <w:b/>
                  <w:color w:val="351C75"/>
                  <w:sz w:val="24"/>
                  <w:szCs w:val="24"/>
                  <w:u w:val="single"/>
                </w:rPr>
                <w:t>more</w:t>
              </w:r>
            </w:hyperlink>
          </w:p>
        </w:tc>
      </w:tr>
      <w:tr w:rsidR="00FD71DF">
        <w:trPr>
          <w:trHeight w:val="480"/>
          <w:jc w:val="center"/>
        </w:trPr>
        <w:tc>
          <w:tcPr>
            <w:tcW w:w="2340" w:type="dxa"/>
            <w:tcBorders>
              <w:right w:val="nil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36"/>
                <w:szCs w:val="36"/>
              </w:rPr>
            </w:pPr>
            <w:r>
              <w:rPr>
                <w:rFonts w:ascii="Autour One" w:eastAsia="Autour One" w:hAnsi="Autour One" w:cs="Autour One"/>
                <w:sz w:val="36"/>
                <w:szCs w:val="36"/>
              </w:rPr>
              <w:lastRenderedPageBreak/>
              <w:t>Virtual Farm</w:t>
            </w:r>
          </w:p>
          <w:p w:rsidR="00FD71DF" w:rsidRDefault="00CB0CF4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36"/>
                <w:szCs w:val="36"/>
              </w:rPr>
            </w:pPr>
            <w:r>
              <w:rPr>
                <w:rFonts w:ascii="Autour One" w:eastAsia="Autour One" w:hAnsi="Autour One" w:cs="Autour One"/>
                <w:sz w:val="36"/>
                <w:szCs w:val="36"/>
              </w:rPr>
              <w:t xml:space="preserve"> Tour</w:t>
            </w:r>
          </w:p>
        </w:tc>
        <w:tc>
          <w:tcPr>
            <w:tcW w:w="2340" w:type="dxa"/>
            <w:tcBorders>
              <w:left w:val="nil"/>
            </w:tcBorders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54200" cy="600898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0" cy="6008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D0E0E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color w:val="A61C00"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This Canadian site </w:t>
            </w:r>
            <w:hyperlink r:id="rId25">
              <w:proofErr w:type="spellStart"/>
              <w:r>
                <w:rPr>
                  <w:rFonts w:ascii="Poppins" w:eastAsia="Poppins" w:hAnsi="Poppins" w:cs="Poppins"/>
                  <w:b/>
                  <w:color w:val="A61C00"/>
                  <w:sz w:val="28"/>
                  <w:szCs w:val="28"/>
                  <w:u w:val="single"/>
                </w:rPr>
                <w:t>FarmFood</w:t>
              </w:r>
              <w:proofErr w:type="spellEnd"/>
              <w:r>
                <w:rPr>
                  <w:rFonts w:ascii="Poppins" w:eastAsia="Poppins" w:hAnsi="Poppins" w:cs="Poppins"/>
                  <w:b/>
                  <w:color w:val="A61C00"/>
                  <w:sz w:val="28"/>
                  <w:szCs w:val="28"/>
                  <w:u w:val="single"/>
                </w:rPr>
                <w:t xml:space="preserve"> 360</w:t>
              </w:r>
            </w:hyperlink>
            <w:r>
              <w:rPr>
                <w:rFonts w:ascii="Poppins" w:eastAsia="Poppins" w:hAnsi="Poppins" w:cs="Poppins"/>
                <w:b/>
                <w:color w:val="A61C00"/>
                <w:sz w:val="28"/>
                <w:szCs w:val="28"/>
              </w:rPr>
              <w:t xml:space="preserve"> </w:t>
            </w: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offers</w:t>
            </w:r>
            <w:r>
              <w:rPr>
                <w:rFonts w:ascii="Poppins" w:eastAsia="Poppins" w:hAnsi="Poppins" w:cs="Poppins"/>
                <w:b/>
                <w:color w:val="A61C00"/>
                <w:sz w:val="28"/>
                <w:szCs w:val="28"/>
              </w:rPr>
              <w:t xml:space="preserve"> </w:t>
            </w:r>
          </w:p>
          <w:p w:rsidR="00FD71DF" w:rsidRDefault="00CB0CF4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hyperlink r:id="rId26">
              <w:r>
                <w:rPr>
                  <w:rFonts w:ascii="Poppins" w:eastAsia="Poppins" w:hAnsi="Poppins" w:cs="Poppins"/>
                  <w:b/>
                  <w:color w:val="A61C00"/>
                  <w:sz w:val="28"/>
                  <w:szCs w:val="28"/>
                  <w:u w:val="single"/>
                </w:rPr>
                <w:t>11 Virtual Tours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of farms from minks, pigs, and cows, to apples and eggs. </w:t>
            </w:r>
          </w:p>
        </w:tc>
      </w:tr>
      <w:tr w:rsidR="00FD71DF">
        <w:trPr>
          <w:trHeight w:val="480"/>
          <w:jc w:val="center"/>
        </w:trPr>
        <w:tc>
          <w:tcPr>
            <w:tcW w:w="2340" w:type="dxa"/>
            <w:tcBorders>
              <w:right w:val="nil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32"/>
                <w:szCs w:val="32"/>
              </w:rPr>
            </w:pPr>
            <w:r>
              <w:rPr>
                <w:rFonts w:ascii="Autour One" w:eastAsia="Autour One" w:hAnsi="Autour One" w:cs="Autour One"/>
                <w:sz w:val="32"/>
                <w:szCs w:val="32"/>
              </w:rPr>
              <w:t>U.S. Space and Rocket Museum in Huntsville, AL</w:t>
            </w:r>
          </w:p>
        </w:tc>
        <w:tc>
          <w:tcPr>
            <w:tcW w:w="2340" w:type="dxa"/>
            <w:tcBorders>
              <w:left w:val="nil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114300" distB="114300" distL="114300" distR="114300">
                  <wp:extent cx="1335581" cy="917575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81" cy="917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32"/>
                <w:szCs w:val="32"/>
              </w:rPr>
            </w:pPr>
            <w:r>
              <w:rPr>
                <w:rFonts w:ascii="Poppins" w:eastAsia="Poppins" w:hAnsi="Poppins" w:cs="Poppins"/>
                <w:b/>
                <w:sz w:val="32"/>
                <w:szCs w:val="32"/>
              </w:rPr>
              <w:t xml:space="preserve">See the </w:t>
            </w:r>
            <w:hyperlink r:id="rId28">
              <w:r>
                <w:rPr>
                  <w:rFonts w:ascii="Poppins" w:eastAsia="Poppins" w:hAnsi="Poppins" w:cs="Poppins"/>
                  <w:b/>
                  <w:color w:val="1155CC"/>
                  <w:sz w:val="32"/>
                  <w:szCs w:val="32"/>
                  <w:u w:val="single"/>
                </w:rPr>
                <w:t>Saturn 5 Rocket</w:t>
              </w:r>
            </w:hyperlink>
            <w:r>
              <w:rPr>
                <w:rFonts w:ascii="Poppins" w:eastAsia="Poppins" w:hAnsi="Poppins" w:cs="Poppins"/>
                <w:b/>
                <w:sz w:val="32"/>
                <w:szCs w:val="32"/>
              </w:rPr>
              <w:t xml:space="preserve"> on </w:t>
            </w:r>
            <w:hyperlink r:id="rId29">
              <w:r>
                <w:rPr>
                  <w:rFonts w:ascii="Poppins" w:eastAsia="Poppins" w:hAnsi="Poppins" w:cs="Poppins"/>
                  <w:b/>
                  <w:color w:val="1155CC"/>
                  <w:sz w:val="32"/>
                  <w:szCs w:val="32"/>
                  <w:u w:val="single"/>
                </w:rPr>
                <w:t>YouTube</w:t>
              </w:r>
            </w:hyperlink>
            <w:r>
              <w:rPr>
                <w:rFonts w:ascii="Poppins" w:eastAsia="Poppins" w:hAnsi="Poppins" w:cs="Poppins"/>
                <w:b/>
                <w:sz w:val="32"/>
                <w:szCs w:val="32"/>
              </w:rPr>
              <w:t xml:space="preserve"> and more on this tour thanks to a real father/son outing.</w:t>
            </w:r>
          </w:p>
        </w:tc>
      </w:tr>
      <w:tr w:rsidR="00FD71DF">
        <w:trPr>
          <w:trHeight w:val="480"/>
          <w:jc w:val="center"/>
        </w:trPr>
        <w:tc>
          <w:tcPr>
            <w:tcW w:w="2340" w:type="dxa"/>
            <w:tcBorders>
              <w:right w:val="nil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36"/>
                <w:szCs w:val="36"/>
              </w:rPr>
            </w:pPr>
            <w:r>
              <w:rPr>
                <w:rFonts w:ascii="Autour One" w:eastAsia="Autour One" w:hAnsi="Autour One" w:cs="Autour One"/>
                <w:sz w:val="36"/>
                <w:szCs w:val="36"/>
              </w:rPr>
              <w:t>Discovery Education Virtual Field Trips</w:t>
            </w:r>
          </w:p>
          <w:p w:rsidR="00FD71DF" w:rsidRDefault="00FD71DF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24"/>
                <w:szCs w:val="24"/>
              </w:rPr>
            </w:pPr>
          </w:p>
        </w:tc>
        <w:tc>
          <w:tcPr>
            <w:tcW w:w="2340" w:type="dxa"/>
            <w:tcBorders>
              <w:left w:val="nil"/>
            </w:tcBorders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1831102" cy="1241425"/>
                  <wp:effectExtent l="0" t="0" r="0" b="0"/>
                  <wp:docPr id="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102" cy="1241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>A few of the field trip topics include</w:t>
            </w:r>
          </w:p>
          <w:p w:rsidR="00FD71DF" w:rsidRDefault="00CB0CF4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color w:val="6AA84F"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</w:t>
            </w:r>
            <w:hyperlink r:id="rId31">
              <w:r>
                <w:rPr>
                  <w:rFonts w:ascii="Poppins" w:eastAsia="Poppins" w:hAnsi="Poppins" w:cs="Poppins"/>
                  <w:b/>
                  <w:color w:val="6AA84F"/>
                  <w:sz w:val="28"/>
                  <w:szCs w:val="28"/>
                  <w:u w:val="single"/>
                </w:rPr>
                <w:t>Polar Bears and the Tundra</w:t>
              </w:r>
            </w:hyperlink>
          </w:p>
          <w:p w:rsidR="00FD71DF" w:rsidRDefault="00CB0CF4">
            <w:pPr>
              <w:widowControl w:val="0"/>
              <w:spacing w:line="240" w:lineRule="auto"/>
              <w:rPr>
                <w:color w:val="2F7E96"/>
              </w:rPr>
            </w:pPr>
            <w:r>
              <w:rPr>
                <w:rFonts w:ascii="Poppins" w:eastAsia="Poppins" w:hAnsi="Poppins" w:cs="Poppins"/>
                <w:b/>
                <w:color w:val="2F7E96"/>
                <w:sz w:val="28"/>
                <w:szCs w:val="28"/>
              </w:rPr>
              <w:t xml:space="preserve"> </w:t>
            </w:r>
            <w:hyperlink r:id="rId32">
              <w:r>
                <w:rPr>
                  <w:rFonts w:ascii="Poppins" w:eastAsia="Poppins" w:hAnsi="Poppins" w:cs="Poppins"/>
                  <w:b/>
                  <w:color w:val="2F7E96"/>
                  <w:sz w:val="28"/>
                  <w:szCs w:val="28"/>
                  <w:u w:val="single"/>
                </w:rPr>
                <w:t>Social Emotional Skills</w:t>
              </w:r>
            </w:hyperlink>
          </w:p>
          <w:p w:rsidR="00FD71DF" w:rsidRDefault="00CB0CF4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color w:val="FF0000"/>
                <w:sz w:val="28"/>
                <w:szCs w:val="28"/>
              </w:rPr>
            </w:pPr>
            <w:r>
              <w:rPr>
                <w:color w:val="0000FF"/>
              </w:rPr>
              <w:t xml:space="preserve"> </w:t>
            </w:r>
            <w:hyperlink r:id="rId33">
              <w:r>
                <w:rPr>
                  <w:rFonts w:ascii="Poppins" w:eastAsia="Poppins" w:hAnsi="Poppins" w:cs="Poppins"/>
                  <w:b/>
                  <w:color w:val="FF0000"/>
                  <w:sz w:val="28"/>
                  <w:szCs w:val="28"/>
                  <w:u w:val="single"/>
                </w:rPr>
                <w:t>STEM</w:t>
              </w:r>
            </w:hyperlink>
          </w:p>
          <w:p w:rsidR="00FD71DF" w:rsidRDefault="00CB0CF4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</w:t>
            </w:r>
            <w:hyperlink r:id="rId34">
              <w:r>
                <w:rPr>
                  <w:rFonts w:ascii="Poppins" w:eastAsia="Poppins" w:hAnsi="Poppins" w:cs="Poppins"/>
                  <w:b/>
                  <w:color w:val="1155CC"/>
                  <w:sz w:val="28"/>
                  <w:szCs w:val="28"/>
                  <w:u w:val="single"/>
                </w:rPr>
                <w:t>manufacturing</w:t>
              </w:r>
            </w:hyperlink>
          </w:p>
        </w:tc>
      </w:tr>
      <w:tr w:rsidR="00FD71DF">
        <w:trPr>
          <w:trHeight w:val="480"/>
          <w:jc w:val="center"/>
        </w:trPr>
        <w:tc>
          <w:tcPr>
            <w:tcW w:w="2340" w:type="dxa"/>
            <w:tcBorders>
              <w:right w:val="nil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48"/>
                <w:szCs w:val="48"/>
              </w:rPr>
            </w:pPr>
            <w:r>
              <w:rPr>
                <w:rFonts w:ascii="Autour One" w:eastAsia="Autour One" w:hAnsi="Autour One" w:cs="Autour One"/>
                <w:sz w:val="48"/>
                <w:szCs w:val="48"/>
              </w:rPr>
              <w:t>The Louvre</w:t>
            </w:r>
          </w:p>
        </w:tc>
        <w:tc>
          <w:tcPr>
            <w:tcW w:w="2340" w:type="dxa"/>
            <w:tcBorders>
              <w:left w:val="nil"/>
            </w:tcBorders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2095941" cy="777875"/>
                  <wp:effectExtent l="0" t="0" r="0" b="0"/>
                  <wp:docPr id="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941" cy="777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36"/>
                <w:szCs w:val="36"/>
              </w:rPr>
            </w:pPr>
            <w:r>
              <w:rPr>
                <w:rFonts w:ascii="Poppins" w:eastAsia="Poppins" w:hAnsi="Poppins" w:cs="Poppins"/>
                <w:b/>
                <w:sz w:val="36"/>
                <w:szCs w:val="36"/>
              </w:rPr>
              <w:t xml:space="preserve">Travel to Paris, France to see amazing works of art at </w:t>
            </w:r>
            <w:hyperlink r:id="rId36">
              <w:r>
                <w:rPr>
                  <w:rFonts w:ascii="Poppins" w:eastAsia="Poppins" w:hAnsi="Poppins" w:cs="Poppins"/>
                  <w:b/>
                  <w:color w:val="FF9900"/>
                  <w:sz w:val="36"/>
                  <w:szCs w:val="36"/>
                  <w:u w:val="single"/>
                </w:rPr>
                <w:t>The Louvre</w:t>
              </w:r>
            </w:hyperlink>
            <w:r>
              <w:rPr>
                <w:rFonts w:ascii="Poppins" w:eastAsia="Poppins" w:hAnsi="Poppins" w:cs="Poppins"/>
                <w:b/>
                <w:sz w:val="36"/>
                <w:szCs w:val="36"/>
              </w:rPr>
              <w:t xml:space="preserve"> with this virtual field trip. </w:t>
            </w:r>
          </w:p>
        </w:tc>
      </w:tr>
      <w:tr w:rsidR="00FD71DF">
        <w:trPr>
          <w:trHeight w:val="480"/>
          <w:jc w:val="center"/>
        </w:trPr>
        <w:tc>
          <w:tcPr>
            <w:tcW w:w="2340" w:type="dxa"/>
            <w:tcBorders>
              <w:right w:val="nil"/>
            </w:tcBorders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36"/>
                <w:szCs w:val="36"/>
              </w:rPr>
            </w:pPr>
            <w:r>
              <w:rPr>
                <w:rFonts w:ascii="Autour One" w:eastAsia="Autour One" w:hAnsi="Autour One" w:cs="Autour One"/>
                <w:sz w:val="36"/>
                <w:szCs w:val="36"/>
              </w:rPr>
              <w:t>The Great Wall of China</w:t>
            </w:r>
          </w:p>
        </w:tc>
        <w:tc>
          <w:tcPr>
            <w:tcW w:w="2340" w:type="dxa"/>
            <w:tcBorders>
              <w:left w:val="nil"/>
            </w:tcBorders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2032000" cy="914400"/>
                  <wp:effectExtent l="0" t="0" r="0" b="0"/>
                  <wp:docPr id="9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91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E6B8A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32"/>
                <w:szCs w:val="32"/>
              </w:rPr>
            </w:pPr>
            <w:r>
              <w:rPr>
                <w:rFonts w:ascii="Poppins" w:eastAsia="Poppins" w:hAnsi="Poppins" w:cs="Poppins"/>
                <w:b/>
                <w:sz w:val="32"/>
                <w:szCs w:val="32"/>
              </w:rPr>
              <w:t xml:space="preserve">This </w:t>
            </w:r>
            <w:hyperlink r:id="rId38">
              <w:r>
                <w:rPr>
                  <w:rFonts w:ascii="Poppins" w:eastAsia="Poppins" w:hAnsi="Poppins" w:cs="Poppins"/>
                  <w:b/>
                  <w:color w:val="980000"/>
                  <w:sz w:val="32"/>
                  <w:szCs w:val="32"/>
                  <w:u w:val="single"/>
                </w:rPr>
                <w:t>Virtual Tour</w:t>
              </w:r>
            </w:hyperlink>
            <w:r>
              <w:rPr>
                <w:rFonts w:ascii="Poppins" w:eastAsia="Poppins" w:hAnsi="Poppins" w:cs="Poppins"/>
                <w:b/>
                <w:sz w:val="32"/>
                <w:szCs w:val="32"/>
              </w:rPr>
              <w:t xml:space="preserve"> of the </w:t>
            </w:r>
            <w:hyperlink r:id="rId39">
              <w:r>
                <w:rPr>
                  <w:rFonts w:ascii="Poppins" w:eastAsia="Poppins" w:hAnsi="Poppins" w:cs="Poppins"/>
                  <w:b/>
                  <w:color w:val="980000"/>
                  <w:sz w:val="32"/>
                  <w:szCs w:val="32"/>
                  <w:u w:val="single"/>
                </w:rPr>
                <w:t>Great Wall of China</w:t>
              </w:r>
            </w:hyperlink>
            <w:r>
              <w:rPr>
                <w:rFonts w:ascii="Poppins" w:eastAsia="Poppins" w:hAnsi="Poppins" w:cs="Poppins"/>
                <w:b/>
                <w:sz w:val="32"/>
                <w:szCs w:val="32"/>
              </w:rPr>
              <w:t xml:space="preserve"> is beautiful and makes history come to life.</w:t>
            </w:r>
          </w:p>
        </w:tc>
      </w:tr>
      <w:tr w:rsidR="00FD71DF">
        <w:trPr>
          <w:trHeight w:val="480"/>
          <w:jc w:val="center"/>
        </w:trPr>
        <w:tc>
          <w:tcPr>
            <w:tcW w:w="2340" w:type="dxa"/>
            <w:tcBorders>
              <w:righ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jc w:val="center"/>
              <w:rPr>
                <w:rFonts w:ascii="Autour One" w:eastAsia="Autour One" w:hAnsi="Autour One" w:cs="Autour One"/>
                <w:sz w:val="36"/>
                <w:szCs w:val="36"/>
              </w:rPr>
            </w:pPr>
            <w:r>
              <w:rPr>
                <w:rFonts w:ascii="Autour One" w:eastAsia="Autour One" w:hAnsi="Autour One" w:cs="Autour One"/>
                <w:sz w:val="36"/>
                <w:szCs w:val="36"/>
              </w:rPr>
              <w:lastRenderedPageBreak/>
              <w:t>Boston Children’s Museum</w:t>
            </w:r>
          </w:p>
        </w:tc>
        <w:tc>
          <w:tcPr>
            <w:tcW w:w="2340" w:type="dxa"/>
            <w:tcBorders>
              <w:left w:val="nil"/>
            </w:tcBorders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en-US"/>
              </w:rPr>
              <w:drawing>
                <wp:inline distT="114300" distB="114300" distL="114300" distR="114300">
                  <wp:extent cx="2104488" cy="790575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488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71DF" w:rsidRDefault="00CB0CF4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Walk through the </w:t>
            </w:r>
            <w:hyperlink r:id="rId41">
              <w:r>
                <w:rPr>
                  <w:rFonts w:ascii="Poppins" w:eastAsia="Poppins" w:hAnsi="Poppins" w:cs="Poppins"/>
                  <w:b/>
                  <w:color w:val="9900FF"/>
                  <w:sz w:val="28"/>
                  <w:szCs w:val="28"/>
                  <w:u w:val="single"/>
                </w:rPr>
                <w:t>Boston Children’s Museum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thanks to Google Maps! </w:t>
            </w:r>
          </w:p>
          <w:p w:rsidR="00FD71DF" w:rsidRDefault="00CB0CF4">
            <w:pPr>
              <w:widowControl w:val="0"/>
              <w:spacing w:line="240" w:lineRule="auto"/>
              <w:rPr>
                <w:rFonts w:ascii="Poppins" w:eastAsia="Poppins" w:hAnsi="Poppins" w:cs="Poppins"/>
                <w:b/>
                <w:sz w:val="28"/>
                <w:szCs w:val="28"/>
              </w:rPr>
            </w:pPr>
            <w:hyperlink r:id="rId42">
              <w:r>
                <w:rPr>
                  <w:rFonts w:ascii="Poppins" w:eastAsia="Poppins" w:hAnsi="Poppins" w:cs="Poppins"/>
                  <w:b/>
                  <w:color w:val="9900FF"/>
                  <w:sz w:val="28"/>
                  <w:szCs w:val="28"/>
                  <w:u w:val="single"/>
                </w:rPr>
                <w:t>This</w:t>
              </w:r>
            </w:hyperlink>
            <w:r>
              <w:rPr>
                <w:rFonts w:ascii="Poppins" w:eastAsia="Poppins" w:hAnsi="Poppins" w:cs="Poppins"/>
                <w:b/>
                <w:sz w:val="28"/>
                <w:szCs w:val="28"/>
              </w:rPr>
              <w:t xml:space="preserve"> virtual tour allows kids to explore 3 floors of fun. </w:t>
            </w:r>
          </w:p>
        </w:tc>
      </w:tr>
    </w:tbl>
    <w:p w:rsidR="00FD71DF" w:rsidRDefault="00FD71DF">
      <w:pPr>
        <w:jc w:val="center"/>
      </w:pPr>
    </w:p>
    <w:p w:rsidR="00FD71DF" w:rsidRDefault="00FD71DF">
      <w:pPr>
        <w:jc w:val="center"/>
        <w:rPr>
          <w:sz w:val="36"/>
          <w:szCs w:val="36"/>
        </w:rPr>
      </w:pPr>
    </w:p>
    <w:p w:rsidR="00FD71DF" w:rsidRDefault="00FD71DF">
      <w:pPr>
        <w:jc w:val="center"/>
        <w:rPr>
          <w:sz w:val="36"/>
          <w:szCs w:val="36"/>
        </w:rPr>
      </w:pPr>
    </w:p>
    <w:p w:rsidR="00FD71DF" w:rsidRDefault="00CB0CF4">
      <w:pPr>
        <w:jc w:val="center"/>
        <w:rPr>
          <w:sz w:val="36"/>
          <w:szCs w:val="36"/>
        </w:rPr>
      </w:pPr>
      <w:r>
        <w:rPr>
          <w:sz w:val="36"/>
          <w:szCs w:val="36"/>
        </w:rPr>
        <w:t>Links to educational websites:</w:t>
      </w:r>
    </w:p>
    <w:p w:rsidR="00FD71DF" w:rsidRDefault="00CB0CF4">
      <w:pPr>
        <w:jc w:val="center"/>
        <w:rPr>
          <w:sz w:val="36"/>
          <w:szCs w:val="36"/>
        </w:rPr>
      </w:pPr>
      <w:hyperlink r:id="rId43">
        <w:r>
          <w:rPr>
            <w:color w:val="1155CC"/>
            <w:sz w:val="36"/>
            <w:szCs w:val="36"/>
            <w:u w:val="single"/>
          </w:rPr>
          <w:t>http://thekidzpage.com/</w:t>
        </w:r>
      </w:hyperlink>
    </w:p>
    <w:p w:rsidR="00FD71DF" w:rsidRDefault="00CB0CF4">
      <w:pPr>
        <w:jc w:val="center"/>
        <w:rPr>
          <w:sz w:val="36"/>
          <w:szCs w:val="36"/>
        </w:rPr>
      </w:pPr>
      <w:hyperlink r:id="rId44">
        <w:r>
          <w:rPr>
            <w:color w:val="1155CC"/>
            <w:sz w:val="36"/>
            <w:szCs w:val="36"/>
            <w:u w:val="single"/>
          </w:rPr>
          <w:t>www.pbs.com</w:t>
        </w:r>
      </w:hyperlink>
    </w:p>
    <w:p w:rsidR="00FD71DF" w:rsidRDefault="00CB0CF4">
      <w:pPr>
        <w:jc w:val="center"/>
        <w:rPr>
          <w:sz w:val="36"/>
          <w:szCs w:val="36"/>
        </w:rPr>
      </w:pPr>
      <w:hyperlink r:id="rId45">
        <w:r>
          <w:rPr>
            <w:color w:val="1155CC"/>
            <w:sz w:val="36"/>
            <w:szCs w:val="36"/>
            <w:u w:val="single"/>
          </w:rPr>
          <w:t>www.starfall.com</w:t>
        </w:r>
      </w:hyperlink>
    </w:p>
    <w:p w:rsidR="00FD71DF" w:rsidRDefault="00CB0CF4">
      <w:pPr>
        <w:jc w:val="center"/>
        <w:rPr>
          <w:sz w:val="36"/>
          <w:szCs w:val="36"/>
        </w:rPr>
      </w:pPr>
      <w:hyperlink r:id="rId46">
        <w:r>
          <w:rPr>
            <w:color w:val="1155CC"/>
            <w:sz w:val="36"/>
            <w:szCs w:val="36"/>
            <w:u w:val="single"/>
          </w:rPr>
          <w:t>www.funbrain.com</w:t>
        </w:r>
      </w:hyperlink>
    </w:p>
    <w:p w:rsidR="00FD71DF" w:rsidRDefault="00CB0CF4">
      <w:pPr>
        <w:jc w:val="center"/>
        <w:rPr>
          <w:sz w:val="36"/>
          <w:szCs w:val="36"/>
        </w:rPr>
      </w:pPr>
      <w:hyperlink r:id="rId47">
        <w:r>
          <w:rPr>
            <w:color w:val="1155CC"/>
            <w:sz w:val="36"/>
            <w:szCs w:val="36"/>
            <w:u w:val="single"/>
          </w:rPr>
          <w:t>www.coolmath.com</w:t>
        </w:r>
      </w:hyperlink>
    </w:p>
    <w:p w:rsidR="00FD71DF" w:rsidRDefault="00CB0CF4">
      <w:pPr>
        <w:jc w:val="center"/>
        <w:rPr>
          <w:sz w:val="36"/>
          <w:szCs w:val="36"/>
        </w:rPr>
      </w:pPr>
      <w:hyperlink r:id="rId48">
        <w:r>
          <w:rPr>
            <w:color w:val="1155CC"/>
            <w:sz w:val="36"/>
            <w:szCs w:val="36"/>
            <w:u w:val="single"/>
          </w:rPr>
          <w:t>www.storylineonline.com</w:t>
        </w:r>
      </w:hyperlink>
    </w:p>
    <w:p w:rsidR="00FD71DF" w:rsidRDefault="00CB0CF4">
      <w:pPr>
        <w:jc w:val="center"/>
        <w:rPr>
          <w:sz w:val="36"/>
          <w:szCs w:val="36"/>
        </w:rPr>
      </w:pPr>
      <w:hyperlink r:id="rId49">
        <w:r>
          <w:rPr>
            <w:color w:val="1155CC"/>
            <w:sz w:val="36"/>
            <w:szCs w:val="36"/>
            <w:u w:val="single"/>
          </w:rPr>
          <w:t>www.abcya.com</w:t>
        </w:r>
      </w:hyperlink>
    </w:p>
    <w:p w:rsidR="00FD71DF" w:rsidRDefault="00FD71DF">
      <w:pPr>
        <w:jc w:val="center"/>
        <w:rPr>
          <w:sz w:val="36"/>
          <w:szCs w:val="36"/>
        </w:rPr>
      </w:pPr>
    </w:p>
    <w:p w:rsidR="00FD71DF" w:rsidRDefault="00CB0CF4">
      <w:pPr>
        <w:jc w:val="center"/>
        <w:rPr>
          <w:sz w:val="36"/>
          <w:szCs w:val="36"/>
        </w:rPr>
      </w:pPr>
      <w:r>
        <w:rPr>
          <w:sz w:val="36"/>
          <w:szCs w:val="36"/>
        </w:rPr>
        <w:t>Ideas to keep your child busy during the pandemic:</w:t>
      </w:r>
    </w:p>
    <w:p w:rsidR="00FD71DF" w:rsidRDefault="00CB0CF4">
      <w:pPr>
        <w:shd w:val="clear" w:color="auto" w:fill="FFFFFF"/>
        <w:spacing w:before="120" w:line="360" w:lineRule="auto"/>
        <w:jc w:val="center"/>
        <w:rPr>
          <w:color w:val="222222"/>
        </w:rPr>
      </w:pPr>
      <w:r>
        <w:rPr>
          <w:color w:val="222222"/>
        </w:rPr>
        <w:t xml:space="preserve">Talk to your child at the grocery store. Have them count items, look for colors and letters. </w:t>
      </w:r>
    </w:p>
    <w:p w:rsidR="00FD71DF" w:rsidRDefault="00CB0CF4">
      <w:pPr>
        <w:shd w:val="clear" w:color="auto" w:fill="FFFFFF"/>
        <w:spacing w:before="120" w:line="360" w:lineRule="auto"/>
        <w:jc w:val="center"/>
        <w:rPr>
          <w:color w:val="222222"/>
        </w:rPr>
      </w:pPr>
      <w:r>
        <w:rPr>
          <w:color w:val="222222"/>
        </w:rPr>
        <w:t>Make an obstacle course at home    Tell child to go under the table, up the stairs, over the stool etc. (learning directional words)</w:t>
      </w:r>
    </w:p>
    <w:p w:rsidR="00FD71DF" w:rsidRDefault="00CB0CF4">
      <w:pPr>
        <w:shd w:val="clear" w:color="auto" w:fill="FFFFFF"/>
        <w:spacing w:before="120" w:line="360" w:lineRule="auto"/>
        <w:jc w:val="center"/>
        <w:rPr>
          <w:color w:val="222222"/>
        </w:rPr>
      </w:pPr>
      <w:r>
        <w:rPr>
          <w:color w:val="222222"/>
        </w:rPr>
        <w:t>Read stories, tell stories, draw stories.</w:t>
      </w:r>
    </w:p>
    <w:p w:rsidR="00FD71DF" w:rsidRDefault="00CB0CF4">
      <w:pPr>
        <w:shd w:val="clear" w:color="auto" w:fill="FFFFFF"/>
        <w:spacing w:before="120" w:line="360" w:lineRule="auto"/>
        <w:jc w:val="center"/>
        <w:rPr>
          <w:color w:val="222222"/>
        </w:rPr>
      </w:pPr>
      <w:r>
        <w:rPr>
          <w:color w:val="222222"/>
        </w:rPr>
        <w:t>Go for a walk and look for signs of spring.</w:t>
      </w:r>
    </w:p>
    <w:p w:rsidR="00FD71DF" w:rsidRDefault="00CB0CF4">
      <w:pPr>
        <w:shd w:val="clear" w:color="auto" w:fill="FFFFFF"/>
        <w:spacing w:before="120" w:line="360" w:lineRule="auto"/>
        <w:jc w:val="center"/>
        <w:rPr>
          <w:color w:val="222222"/>
        </w:rPr>
      </w:pPr>
      <w:r>
        <w:rPr>
          <w:color w:val="222222"/>
        </w:rPr>
        <w:t xml:space="preserve">Have a scavenger hunt at home. Find red things, find round things </w:t>
      </w:r>
      <w:proofErr w:type="spellStart"/>
      <w:r>
        <w:rPr>
          <w:color w:val="222222"/>
        </w:rPr>
        <w:t>etc</w:t>
      </w:r>
      <w:proofErr w:type="spellEnd"/>
    </w:p>
    <w:p w:rsidR="00FD71DF" w:rsidRDefault="00CB0CF4">
      <w:pPr>
        <w:shd w:val="clear" w:color="auto" w:fill="FFFFFF"/>
        <w:spacing w:before="120" w:line="360" w:lineRule="auto"/>
        <w:jc w:val="center"/>
        <w:rPr>
          <w:color w:val="222222"/>
        </w:rPr>
      </w:pPr>
      <w:r>
        <w:rPr>
          <w:color w:val="222222"/>
        </w:rPr>
        <w:t>Create pictures with pasta and glue or make a collage with magazine pictures.</w:t>
      </w:r>
    </w:p>
    <w:p w:rsidR="00FD71DF" w:rsidRDefault="00CB0CF4">
      <w:pPr>
        <w:shd w:val="clear" w:color="auto" w:fill="FFFFFF"/>
        <w:spacing w:before="120" w:line="360" w:lineRule="auto"/>
        <w:jc w:val="center"/>
        <w:rPr>
          <w:color w:val="222222"/>
        </w:rPr>
      </w:pPr>
      <w:r>
        <w:rPr>
          <w:color w:val="222222"/>
        </w:rPr>
        <w:t>Talk about the weather and make a chart to record each day.</w:t>
      </w:r>
    </w:p>
    <w:p w:rsidR="00FD71DF" w:rsidRDefault="00FD71DF">
      <w:pPr>
        <w:shd w:val="clear" w:color="auto" w:fill="FFFFFF"/>
        <w:spacing w:before="120" w:line="360" w:lineRule="auto"/>
        <w:jc w:val="center"/>
        <w:rPr>
          <w:color w:val="222222"/>
        </w:rPr>
      </w:pPr>
    </w:p>
    <w:p w:rsidR="00FD71DF" w:rsidRDefault="00CB0CF4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Additional resources:</w:t>
      </w:r>
    </w:p>
    <w:p w:rsidR="00FD71DF" w:rsidRDefault="00CB0CF4">
      <w:pPr>
        <w:jc w:val="center"/>
        <w:rPr>
          <w:sz w:val="36"/>
          <w:szCs w:val="36"/>
        </w:rPr>
      </w:pPr>
      <w:hyperlink r:id="rId50">
        <w:r>
          <w:rPr>
            <w:color w:val="1155CC"/>
            <w:sz w:val="36"/>
            <w:szCs w:val="36"/>
            <w:u w:val="single"/>
          </w:rPr>
          <w:t>https://www.internetessentials.com/</w:t>
        </w:r>
      </w:hyperlink>
    </w:p>
    <w:p w:rsidR="00FD71DF" w:rsidRDefault="00CB0CF4">
      <w:pPr>
        <w:jc w:val="center"/>
        <w:rPr>
          <w:sz w:val="36"/>
          <w:szCs w:val="36"/>
        </w:rPr>
      </w:pPr>
      <w:r>
        <w:rPr>
          <w:sz w:val="36"/>
          <w:szCs w:val="36"/>
        </w:rPr>
        <w:t>(Comcast is offering free internet during this time)</w:t>
      </w:r>
    </w:p>
    <w:p w:rsidR="0090450B" w:rsidRDefault="0090450B">
      <w:pPr>
        <w:jc w:val="center"/>
        <w:rPr>
          <w:sz w:val="36"/>
          <w:szCs w:val="36"/>
        </w:rPr>
      </w:pPr>
    </w:p>
    <w:p w:rsidR="00FD71DF" w:rsidRDefault="00CB0CF4">
      <w:pPr>
        <w:jc w:val="center"/>
        <w:rPr>
          <w:sz w:val="36"/>
          <w:szCs w:val="36"/>
        </w:rPr>
      </w:pPr>
      <w:hyperlink r:id="rId51">
        <w:r>
          <w:rPr>
            <w:color w:val="1155CC"/>
            <w:sz w:val="36"/>
            <w:szCs w:val="36"/>
            <w:u w:val="single"/>
          </w:rPr>
          <w:t>http://www.hbgsd.k12.pa.us/</w:t>
        </w:r>
      </w:hyperlink>
    </w:p>
    <w:p w:rsidR="00FD71DF" w:rsidRDefault="00CB0CF4">
      <w:pPr>
        <w:jc w:val="center"/>
        <w:rPr>
          <w:sz w:val="36"/>
          <w:szCs w:val="36"/>
        </w:rPr>
      </w:pPr>
      <w:r>
        <w:rPr>
          <w:sz w:val="36"/>
          <w:szCs w:val="36"/>
        </w:rPr>
        <w:t>(Find information about food pickup at various Harrisburg loc</w:t>
      </w:r>
      <w:r>
        <w:rPr>
          <w:sz w:val="36"/>
          <w:szCs w:val="36"/>
        </w:rPr>
        <w:t>ations)</w:t>
      </w:r>
    </w:p>
    <w:p w:rsidR="00FD71DF" w:rsidRDefault="00CB0CF4">
      <w:pPr>
        <w:jc w:val="center"/>
        <w:rPr>
          <w:sz w:val="36"/>
          <w:szCs w:val="36"/>
        </w:rPr>
      </w:pPr>
      <w:r>
        <w:rPr>
          <w:sz w:val="36"/>
          <w:szCs w:val="36"/>
        </w:rPr>
        <w:t>*We are currently setting up a virtual classroom so that our students can get some level of continued instruction from staff at home. More information will follow regarding how to log in, times, and topics offered.</w:t>
      </w:r>
    </w:p>
    <w:p w:rsidR="0090450B" w:rsidRDefault="0090450B">
      <w:pPr>
        <w:jc w:val="center"/>
        <w:rPr>
          <w:sz w:val="36"/>
          <w:szCs w:val="36"/>
        </w:rPr>
      </w:pPr>
    </w:p>
    <w:p w:rsidR="0090450B" w:rsidRDefault="0090450B" w:rsidP="0090450B">
      <w:pPr>
        <w:rPr>
          <w:sz w:val="36"/>
          <w:szCs w:val="36"/>
        </w:rPr>
      </w:pPr>
      <w:r>
        <w:rPr>
          <w:sz w:val="36"/>
          <w:szCs w:val="36"/>
        </w:rPr>
        <w:t>Contact info for Trinity Preschool Teachers:</w:t>
      </w:r>
    </w:p>
    <w:p w:rsidR="0090450B" w:rsidRDefault="0090450B" w:rsidP="0090450B">
      <w:pPr>
        <w:rPr>
          <w:sz w:val="36"/>
          <w:szCs w:val="36"/>
        </w:rPr>
      </w:pPr>
      <w:r w:rsidRPr="0090450B">
        <w:rPr>
          <w:sz w:val="36"/>
          <w:szCs w:val="36"/>
        </w:rPr>
        <w:t xml:space="preserve">Jennifer </w:t>
      </w:r>
      <w:proofErr w:type="gramStart"/>
      <w:r w:rsidRPr="0090450B">
        <w:rPr>
          <w:sz w:val="36"/>
          <w:szCs w:val="36"/>
        </w:rPr>
        <w:t>Morris  717</w:t>
      </w:r>
      <w:proofErr w:type="gramEnd"/>
      <w:r w:rsidRPr="0090450B">
        <w:rPr>
          <w:sz w:val="36"/>
          <w:szCs w:val="36"/>
        </w:rPr>
        <w:t>-857-5307</w:t>
      </w:r>
    </w:p>
    <w:p w:rsidR="00B01268" w:rsidRDefault="00B01268" w:rsidP="0090450B">
      <w:pPr>
        <w:rPr>
          <w:sz w:val="36"/>
          <w:szCs w:val="36"/>
        </w:rPr>
      </w:pPr>
      <w:r w:rsidRPr="00B01268">
        <w:rPr>
          <w:sz w:val="36"/>
          <w:szCs w:val="36"/>
        </w:rPr>
        <w:t>Deb Donnelly    717-461-0051</w:t>
      </w:r>
    </w:p>
    <w:p w:rsidR="00B01268" w:rsidRPr="0090450B" w:rsidRDefault="00B01268" w:rsidP="0090450B">
      <w:pPr>
        <w:rPr>
          <w:sz w:val="36"/>
          <w:szCs w:val="36"/>
        </w:rPr>
      </w:pPr>
      <w:r w:rsidRPr="00B01268">
        <w:rPr>
          <w:sz w:val="36"/>
          <w:szCs w:val="36"/>
        </w:rPr>
        <w:t xml:space="preserve">Rachael </w:t>
      </w:r>
      <w:proofErr w:type="spellStart"/>
      <w:r w:rsidRPr="00B01268">
        <w:rPr>
          <w:sz w:val="36"/>
          <w:szCs w:val="36"/>
        </w:rPr>
        <w:t>Dudu</w:t>
      </w:r>
      <w:proofErr w:type="spellEnd"/>
      <w:r w:rsidRPr="00B01268">
        <w:rPr>
          <w:sz w:val="36"/>
          <w:szCs w:val="36"/>
        </w:rPr>
        <w:t xml:space="preserve">   717-712-4217</w:t>
      </w:r>
    </w:p>
    <w:p w:rsidR="0090450B" w:rsidRDefault="0090450B" w:rsidP="0090450B">
      <w:pPr>
        <w:rPr>
          <w:sz w:val="36"/>
          <w:szCs w:val="36"/>
        </w:rPr>
      </w:pPr>
      <w:r w:rsidRPr="0090450B">
        <w:rPr>
          <w:sz w:val="36"/>
          <w:szCs w:val="36"/>
        </w:rPr>
        <w:t>Kellan Morris    717-460-4631</w:t>
      </w:r>
    </w:p>
    <w:sectPr w:rsidR="0090450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utour One">
    <w:altName w:val="Times New Roman"/>
    <w:charset w:val="00"/>
    <w:family w:val="auto"/>
    <w:pitch w:val="default"/>
  </w:font>
  <w:font w:name="Poppin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D71DF"/>
    <w:rsid w:val="00507292"/>
    <w:rsid w:val="0090450B"/>
    <w:rsid w:val="00B01268"/>
    <w:rsid w:val="00CB0CF4"/>
    <w:rsid w:val="00FD7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72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2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072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2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ccessmars.withgoogle.com/" TargetMode="External"/><Relationship Id="rId18" Type="http://schemas.openxmlformats.org/officeDocument/2006/relationships/hyperlink" Target="https://zooatlanta.org/panda-cam/" TargetMode="External"/><Relationship Id="rId26" Type="http://schemas.openxmlformats.org/officeDocument/2006/relationships/hyperlink" Target="https://www.farmfood360.ca/?utm_source=domain&amp;utm_campaign=www.virtualfarmtours.ca&amp;utm_medium=redirect" TargetMode="External"/><Relationship Id="rId39" Type="http://schemas.openxmlformats.org/officeDocument/2006/relationships/hyperlink" Target="https://www.thechinaguide.com/destination/great-wall-of-china" TargetMode="External"/><Relationship Id="rId21" Type="http://schemas.openxmlformats.org/officeDocument/2006/relationships/hyperlink" Target="https://www.georgiaaquarium.org/webcam/jelly-webcam/" TargetMode="External"/><Relationship Id="rId34" Type="http://schemas.openxmlformats.org/officeDocument/2006/relationships/hyperlink" Target="https://www.manufactureyourfuture.com/VirtualFieldTrip/US" TargetMode="External"/><Relationship Id="rId42" Type="http://schemas.openxmlformats.org/officeDocument/2006/relationships/hyperlink" Target="https://www.bostonchildrensmuseum.org/museum-virtual-tour" TargetMode="External"/><Relationship Id="rId47" Type="http://schemas.openxmlformats.org/officeDocument/2006/relationships/hyperlink" Target="http://www.coolmath.com" TargetMode="External"/><Relationship Id="rId50" Type="http://schemas.openxmlformats.org/officeDocument/2006/relationships/hyperlink" Target="https://www.internetessentials.com/" TargetMode="External"/><Relationship Id="rId7" Type="http://schemas.openxmlformats.org/officeDocument/2006/relationships/hyperlink" Target="https://kids.sandiegozoo.org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zoo.sandiegozoo.org/live-cams" TargetMode="External"/><Relationship Id="rId29" Type="http://schemas.openxmlformats.org/officeDocument/2006/relationships/hyperlink" Target="https://www.youtube.com/watch?v=9Qe5RqyMNhc" TargetMode="External"/><Relationship Id="rId11" Type="http://schemas.openxmlformats.org/officeDocument/2006/relationships/hyperlink" Target="https://www.nps.gov/yell/learn/photosmultimedia/virtualtours.htm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www.soarwithwings.com/videos/virtual-field-trip" TargetMode="External"/><Relationship Id="rId37" Type="http://schemas.openxmlformats.org/officeDocument/2006/relationships/image" Target="media/image10.png"/><Relationship Id="rId40" Type="http://schemas.openxmlformats.org/officeDocument/2006/relationships/image" Target="media/image11.png"/><Relationship Id="rId45" Type="http://schemas.openxmlformats.org/officeDocument/2006/relationships/hyperlink" Target="http://www.starfall.com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hyperlink" Target="https://www.nps.gov/thingstodo/yell-mammoth-hot-springs-trails.htm" TargetMode="External"/><Relationship Id="rId19" Type="http://schemas.openxmlformats.org/officeDocument/2006/relationships/hyperlink" Target="https://www.houstonzoo.org/explore/webcams/" TargetMode="External"/><Relationship Id="rId31" Type="http://schemas.openxmlformats.org/officeDocument/2006/relationships/hyperlink" Target="https://www.discoveryeducation.com/learn/tundra-connections/" TargetMode="External"/><Relationship Id="rId44" Type="http://schemas.openxmlformats.org/officeDocument/2006/relationships/hyperlink" Target="http://www.pbs.com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nps.gov/thingstodo/yell-mud-volcano-trails.htm" TargetMode="External"/><Relationship Id="rId14" Type="http://schemas.openxmlformats.org/officeDocument/2006/relationships/hyperlink" Target="https://accessmars.withgoogle.com/" TargetMode="External"/><Relationship Id="rId22" Type="http://schemas.openxmlformats.org/officeDocument/2006/relationships/hyperlink" Target="https://www.georgiaaquarium.org/webcam/beluga-whale-webcam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image" Target="media/image9.png"/><Relationship Id="rId43" Type="http://schemas.openxmlformats.org/officeDocument/2006/relationships/hyperlink" Target="http://thekidzpage.com/" TargetMode="External"/><Relationship Id="rId48" Type="http://schemas.openxmlformats.org/officeDocument/2006/relationships/hyperlink" Target="http://www.storylineonline.com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www.hbgsd.k12.pa.us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www.montereybayaquarium.org/animals/live-cams" TargetMode="External"/><Relationship Id="rId25" Type="http://schemas.openxmlformats.org/officeDocument/2006/relationships/hyperlink" Target="http://www.farmfood360.ca" TargetMode="External"/><Relationship Id="rId33" Type="http://schemas.openxmlformats.org/officeDocument/2006/relationships/hyperlink" Target="https://www.boeingfutureu.com/" TargetMode="External"/><Relationship Id="rId38" Type="http://schemas.openxmlformats.org/officeDocument/2006/relationships/hyperlink" Target="https://www.thechinaguide.com/destination/great-wall-of-china" TargetMode="External"/><Relationship Id="rId46" Type="http://schemas.openxmlformats.org/officeDocument/2006/relationships/hyperlink" Target="http://www.funbrain.com" TargetMode="External"/><Relationship Id="rId20" Type="http://schemas.openxmlformats.org/officeDocument/2006/relationships/hyperlink" Target="https://www.georgiaaquarium.org/webcam/beluga-whale-webcam/" TargetMode="External"/><Relationship Id="rId41" Type="http://schemas.openxmlformats.org/officeDocument/2006/relationships/hyperlink" Target="https://www.bostonchildrensmuseum.org/museum-virtual-tour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5.png"/><Relationship Id="rId23" Type="http://schemas.openxmlformats.org/officeDocument/2006/relationships/hyperlink" Target="https://www.georgiaaquarium.org/webcam/indo-pacific-barrier-reef/" TargetMode="External"/><Relationship Id="rId28" Type="http://schemas.openxmlformats.org/officeDocument/2006/relationships/hyperlink" Target="https://www.youtube.com/watch?v=9Qe5RqyMNhc" TargetMode="External"/><Relationship Id="rId36" Type="http://schemas.openxmlformats.org/officeDocument/2006/relationships/hyperlink" Target="https://www.louvre.fr/en/visites-en-ligne" TargetMode="External"/><Relationship Id="rId49" Type="http://schemas.openxmlformats.org/officeDocument/2006/relationships/hyperlink" Target="http://www.abcy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769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Mike</cp:lastModifiedBy>
  <cp:revision>4</cp:revision>
  <dcterms:created xsi:type="dcterms:W3CDTF">2020-03-21T16:55:00Z</dcterms:created>
  <dcterms:modified xsi:type="dcterms:W3CDTF">2020-03-21T17:07:00Z</dcterms:modified>
</cp:coreProperties>
</file>